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9122D" w14:textId="77777777" w:rsidR="007957E5" w:rsidRDefault="007957E5" w:rsidP="007957E5">
      <w:pPr>
        <w:rPr>
          <w:b/>
          <w:bCs/>
        </w:rPr>
      </w:pPr>
    </w:p>
    <w:p w14:paraId="58F2411E" w14:textId="77777777" w:rsidR="007957E5" w:rsidRDefault="007957E5" w:rsidP="007957E5">
      <w:pPr>
        <w:rPr>
          <w:b/>
          <w:bCs/>
        </w:rPr>
      </w:pPr>
    </w:p>
    <w:p w14:paraId="2B6A01CA" w14:textId="6DAB1FDD" w:rsidR="007957E5" w:rsidRDefault="007957E5" w:rsidP="007957E5">
      <w:r>
        <w:rPr>
          <w:b/>
          <w:bCs/>
        </w:rPr>
        <w:t>Ik heb zonnepanelen. Gaat dit geld kosten in plaats van opleveren?</w:t>
      </w:r>
    </w:p>
    <w:p w14:paraId="1CD37E9F" w14:textId="77777777" w:rsidR="007957E5" w:rsidRDefault="007957E5" w:rsidP="007957E5">
      <w:r>
        <w:t>Op het dak van uw woning liggen zonnepanelen. Deze wekken stroom op als de zon schijnt. Stroom die u niet gebruikt, levert u terug aan uw energieleverancier. Dit heet salderen. Hierdoor heeft u een lagere energierekening.</w:t>
      </w:r>
    </w:p>
    <w:p w14:paraId="78AD643D" w14:textId="77777777" w:rsidR="007957E5" w:rsidRDefault="007957E5" w:rsidP="007957E5">
      <w:pPr>
        <w:pStyle w:val="Lijstalinea"/>
        <w:numPr>
          <w:ilvl w:val="0"/>
          <w:numId w:val="1"/>
        </w:numPr>
        <w:rPr>
          <w:i/>
          <w:iCs/>
        </w:rPr>
      </w:pPr>
      <w:r>
        <w:rPr>
          <w:i/>
          <w:iCs/>
        </w:rPr>
        <w:t>Hoe werkt de salderingsregeling? Wat betekent het afbouwen hiervan?</w:t>
      </w:r>
    </w:p>
    <w:p w14:paraId="2EEB6721" w14:textId="77777777" w:rsidR="007957E5" w:rsidRDefault="007957E5" w:rsidP="007957E5">
      <w:r>
        <w:t xml:space="preserve">De salderingsregeling betekent: de stroom die u zelf opwekt, kunt u verrekenen met de stroom die u gebruikt. Hierdoor betaalt u minder voor uw energieverbruik. De overheid wil deze regeling vanaf 2023 langzaam afbouwen. Dit betekent dat u elk jaar minder kunt salderen, waardoor u minder geld bespaart. Het huidige kabinet wil de regeling stoppen op 1 januari 2027. Dit kan voor verwarring zorgen, maar er komt geen </w:t>
      </w:r>
      <w:proofErr w:type="spellStart"/>
      <w:r>
        <w:t>terugleverheffing</w:t>
      </w:r>
      <w:proofErr w:type="spellEnd"/>
      <w:r>
        <w:t xml:space="preserve"> bovenop het stoppen van saldering.</w:t>
      </w:r>
    </w:p>
    <w:p w14:paraId="17E03748" w14:textId="77777777" w:rsidR="007957E5" w:rsidRDefault="007957E5" w:rsidP="007957E5">
      <w:pPr>
        <w:pStyle w:val="Lijstalinea"/>
        <w:numPr>
          <w:ilvl w:val="0"/>
          <w:numId w:val="1"/>
        </w:numPr>
        <w:rPr>
          <w:i/>
          <w:iCs/>
        </w:rPr>
      </w:pPr>
      <w:r>
        <w:rPr>
          <w:i/>
          <w:iCs/>
        </w:rPr>
        <w:t>Wat betekent dit voor u?</w:t>
      </w:r>
    </w:p>
    <w:p w14:paraId="0FB573EA" w14:textId="77777777" w:rsidR="007957E5" w:rsidRDefault="007957E5" w:rsidP="007957E5">
      <w:r>
        <w:t>Corporaties hebben geen invloed op deze veranderingen. Het is daarom verstandig om de voorwaarden van energieleveranciers goed te vergelijken.</w:t>
      </w:r>
    </w:p>
    <w:p w14:paraId="3F2C98AC" w14:textId="77777777" w:rsidR="007957E5" w:rsidRDefault="007957E5" w:rsidP="007957E5"/>
    <w:p w14:paraId="2CE9CEF5" w14:textId="77777777" w:rsidR="007957E5" w:rsidRDefault="007957E5" w:rsidP="007957E5">
      <w:r>
        <w:rPr>
          <w:b/>
          <w:bCs/>
        </w:rPr>
        <w:t>Soms gebruikt u stroom en soms levert u stroom terug</w:t>
      </w:r>
    </w:p>
    <w:p w14:paraId="20B569FE" w14:textId="77777777" w:rsidR="007957E5" w:rsidRDefault="007957E5" w:rsidP="007957E5">
      <w:r>
        <w:t>Zonnepanelen wekken de meeste energie op als de zon schijnt. Vaak meer dan u dan gebruikt. Die stroom levert u terug aan het net. Op bewolkte dagen en ’s nachts leveren zonnepanelen minder of geen stroom. Dan gebruikt u stroom van het net.</w:t>
      </w:r>
    </w:p>
    <w:p w14:paraId="6AAFF8B5" w14:textId="77777777" w:rsidR="007957E5" w:rsidRDefault="007957E5" w:rsidP="007957E5">
      <w:pPr>
        <w:pStyle w:val="Lijstalinea"/>
        <w:numPr>
          <w:ilvl w:val="0"/>
          <w:numId w:val="1"/>
        </w:numPr>
        <w:rPr>
          <w:i/>
          <w:iCs/>
        </w:rPr>
      </w:pPr>
      <w:r>
        <w:rPr>
          <w:i/>
          <w:iCs/>
        </w:rPr>
        <w:t>Gevolgen van het afbouwen van de salderingsregeling</w:t>
      </w:r>
    </w:p>
    <w:p w14:paraId="7BE523DF" w14:textId="77777777" w:rsidR="007957E5" w:rsidRDefault="007957E5" w:rsidP="007957E5">
      <w:r>
        <w:t>Door de afbouw van de salderingsregeling kunt u minder besparen op uw energierekening. Het is belangrijk om uw energieverbruik aan te passen aan de opwekking van stroom, zodat u meer van uw eigen stroom direct gebruikt. Zet overdag bijvoorbeeld de wasmachine, droger en vaatwasser aan. Laad uw telefoon, tablets en elektrische auto overdag op.</w:t>
      </w:r>
    </w:p>
    <w:p w14:paraId="209E2656" w14:textId="77777777" w:rsidR="007957E5" w:rsidRDefault="007957E5" w:rsidP="007957E5">
      <w:pPr>
        <w:pStyle w:val="Lijstalinea"/>
        <w:numPr>
          <w:ilvl w:val="0"/>
          <w:numId w:val="1"/>
        </w:numPr>
        <w:rPr>
          <w:i/>
          <w:iCs/>
        </w:rPr>
      </w:pPr>
      <w:proofErr w:type="spellStart"/>
      <w:r>
        <w:rPr>
          <w:i/>
          <w:iCs/>
        </w:rPr>
        <w:t>Terugleverkosten</w:t>
      </w:r>
      <w:proofErr w:type="spellEnd"/>
    </w:p>
    <w:p w14:paraId="6E3182B0" w14:textId="77777777" w:rsidR="007957E5" w:rsidRDefault="007957E5" w:rsidP="007957E5">
      <w:r>
        <w:t xml:space="preserve">Veel energieleveranciers vragen sinds kort </w:t>
      </w:r>
      <w:proofErr w:type="spellStart"/>
      <w:r>
        <w:t>terugleverkosten</w:t>
      </w:r>
      <w:proofErr w:type="spellEnd"/>
      <w:r>
        <w:t xml:space="preserve">. Dit komt omdat er soms te veel stroom is in Nederland, bijvoorbeeld als de zon schijnt. Energieleveranciers moeten meer kosten maken om vraag en aanbod op elkaar af te stemmen. </w:t>
      </w:r>
      <w:proofErr w:type="spellStart"/>
      <w:r>
        <w:t>Terugleverkosten</w:t>
      </w:r>
      <w:proofErr w:type="spellEnd"/>
      <w:r>
        <w:t xml:space="preserve"> dekken de administratieve en netbeheerkosten.</w:t>
      </w:r>
    </w:p>
    <w:p w14:paraId="7C6F84C8" w14:textId="77777777" w:rsidR="007957E5" w:rsidRDefault="007957E5" w:rsidP="007957E5">
      <w:r>
        <w:rPr>
          <w:b/>
          <w:bCs/>
        </w:rPr>
        <w:t xml:space="preserve">Waarom vragen energiemaatschappijen </w:t>
      </w:r>
      <w:proofErr w:type="spellStart"/>
      <w:r>
        <w:rPr>
          <w:b/>
          <w:bCs/>
        </w:rPr>
        <w:t>terugleverkosten</w:t>
      </w:r>
      <w:proofErr w:type="spellEnd"/>
      <w:r>
        <w:rPr>
          <w:b/>
          <w:bCs/>
        </w:rPr>
        <w:t>?</w:t>
      </w:r>
    </w:p>
    <w:p w14:paraId="5D45EDC2" w14:textId="77777777" w:rsidR="007957E5" w:rsidRDefault="007957E5" w:rsidP="007957E5">
      <w:proofErr w:type="spellStart"/>
      <w:r>
        <w:lastRenderedPageBreak/>
        <w:t>Terugleverkosten</w:t>
      </w:r>
      <w:proofErr w:type="spellEnd"/>
      <w:r>
        <w:t xml:space="preserve"> zijn kosten voor het </w:t>
      </w:r>
      <w:proofErr w:type="spellStart"/>
      <w:r>
        <w:t>terugleveren</w:t>
      </w:r>
      <w:proofErr w:type="spellEnd"/>
      <w:r>
        <w:t xml:space="preserve"> van overtollige energie aan het net. Deze kosten zijn voor het beheer en de infrastructuur die hiervoor nodig is. Het aanhouden van de salderingsregeling kost energiebedrijven geld. Daarom zijn ze met </w:t>
      </w:r>
      <w:proofErr w:type="spellStart"/>
      <w:r>
        <w:t>terugleverheffingen</w:t>
      </w:r>
      <w:proofErr w:type="spellEnd"/>
      <w:r>
        <w:t xml:space="preserve"> begonnen. Als de saldering stopt, is er geen reden meer voor </w:t>
      </w:r>
      <w:proofErr w:type="spellStart"/>
      <w:r>
        <w:t>terugleverheffingen</w:t>
      </w:r>
      <w:proofErr w:type="spellEnd"/>
      <w:r>
        <w:t>.</w:t>
      </w:r>
    </w:p>
    <w:p w14:paraId="5EBF041D" w14:textId="77777777" w:rsidR="007957E5" w:rsidRDefault="007957E5" w:rsidP="007957E5">
      <w:pPr>
        <w:pStyle w:val="Lijstalinea"/>
        <w:numPr>
          <w:ilvl w:val="0"/>
          <w:numId w:val="1"/>
        </w:numPr>
        <w:rPr>
          <w:i/>
          <w:iCs/>
        </w:rPr>
      </w:pPr>
      <w:r>
        <w:rPr>
          <w:i/>
          <w:iCs/>
        </w:rPr>
        <w:t>Zonnepanelen blijven voordelig</w:t>
      </w:r>
    </w:p>
    <w:p w14:paraId="610DC82A" w14:textId="77777777" w:rsidR="007957E5" w:rsidRDefault="007957E5" w:rsidP="007957E5">
      <w:r>
        <w:t xml:space="preserve">Ook zonder saldering blijven zonnepanelen voordelig. Uw energierekening is lager dan zonder zonnepanelen. Let goed op als u een nieuw energiecontract afsluit, want </w:t>
      </w:r>
      <w:proofErr w:type="spellStart"/>
      <w:r>
        <w:t>terugleverkosten</w:t>
      </w:r>
      <w:proofErr w:type="spellEnd"/>
      <w:r>
        <w:t xml:space="preserve"> verschillen per energieleverancier.</w:t>
      </w:r>
    </w:p>
    <w:p w14:paraId="68C4E838" w14:textId="77777777" w:rsidR="007957E5" w:rsidRDefault="007957E5" w:rsidP="007957E5">
      <w:pPr>
        <w:pStyle w:val="Lijstalinea"/>
        <w:numPr>
          <w:ilvl w:val="0"/>
          <w:numId w:val="1"/>
        </w:numPr>
        <w:rPr>
          <w:i/>
          <w:iCs/>
        </w:rPr>
      </w:pPr>
      <w:r>
        <w:rPr>
          <w:i/>
          <w:iCs/>
        </w:rPr>
        <w:t>Geld besparen door overdag energie te gebruiken</w:t>
      </w:r>
    </w:p>
    <w:p w14:paraId="650D9AF0" w14:textId="77777777" w:rsidR="007957E5" w:rsidRDefault="007957E5" w:rsidP="007957E5">
      <w:r>
        <w:t>Op zonnige dagen leveren uw zonnepanelen meer stroom op dan u gebruikt. ’s Nachts en op bewolkte dagen gebruikt u meer stroom dan uw zonnepanelen opleveren. Houd hier rekening mee.</w:t>
      </w:r>
    </w:p>
    <w:p w14:paraId="55FDC6EC" w14:textId="77777777" w:rsidR="007957E5" w:rsidRDefault="007957E5" w:rsidP="007957E5"/>
    <w:p w14:paraId="03C52E7E" w14:textId="77777777" w:rsidR="007957E5" w:rsidRDefault="007957E5" w:rsidP="007957E5">
      <w:r>
        <w:rPr>
          <w:b/>
          <w:bCs/>
        </w:rPr>
        <w:t>Hoe kunt u het beste omgaan met de veranderingen in de salderingsregeling?</w:t>
      </w:r>
    </w:p>
    <w:p w14:paraId="3E955AAF" w14:textId="77777777" w:rsidR="007957E5" w:rsidRDefault="007957E5" w:rsidP="007957E5">
      <w:r>
        <w:t>Om optimaal gebruik te maken van uw zonnepanelen:</w:t>
      </w:r>
    </w:p>
    <w:p w14:paraId="02C4CD49" w14:textId="77777777" w:rsidR="007957E5" w:rsidRDefault="007957E5" w:rsidP="007957E5">
      <w:pPr>
        <w:numPr>
          <w:ilvl w:val="0"/>
          <w:numId w:val="2"/>
        </w:numPr>
      </w:pPr>
      <w:r>
        <w:t>Stem uw energieverbruik af op momenten waarop uw zonnepanelen stroom opwekken.</w:t>
      </w:r>
    </w:p>
    <w:p w14:paraId="53041799" w14:textId="77777777" w:rsidR="007957E5" w:rsidRDefault="007957E5" w:rsidP="007957E5">
      <w:pPr>
        <w:numPr>
          <w:ilvl w:val="0"/>
          <w:numId w:val="2"/>
        </w:numPr>
      </w:pPr>
      <w:r>
        <w:t>Gebruik de wasmachine, droger en vaatwasser overdag.</w:t>
      </w:r>
    </w:p>
    <w:p w14:paraId="5F0A3D9F" w14:textId="77777777" w:rsidR="007957E5" w:rsidRDefault="007957E5" w:rsidP="007957E5">
      <w:pPr>
        <w:numPr>
          <w:ilvl w:val="0"/>
          <w:numId w:val="2"/>
        </w:numPr>
      </w:pPr>
      <w:r>
        <w:t>Laad mobiele telefoons, tablets en elektrische voertuigen overdag op.</w:t>
      </w:r>
    </w:p>
    <w:p w14:paraId="26EAE2F7" w14:textId="77777777" w:rsidR="007957E5" w:rsidRDefault="007957E5" w:rsidP="007957E5">
      <w:pPr>
        <w:numPr>
          <w:ilvl w:val="0"/>
          <w:numId w:val="2"/>
        </w:numPr>
      </w:pPr>
      <w:r>
        <w:t>Verminder uw energieverbruik door energiezuinige apparaten te gebruiken en uw huis beter te isoleren.</w:t>
      </w:r>
    </w:p>
    <w:p w14:paraId="1C11EE48" w14:textId="77777777" w:rsidR="007957E5" w:rsidRDefault="007957E5" w:rsidP="007957E5"/>
    <w:p w14:paraId="76EEFDBF" w14:textId="77777777" w:rsidR="007957E5" w:rsidRDefault="007957E5" w:rsidP="007957E5">
      <w:r>
        <w:rPr>
          <w:b/>
          <w:bCs/>
        </w:rPr>
        <w:t>Zonnepanelen blijven gunstig, ook zonder saldering</w:t>
      </w:r>
    </w:p>
    <w:p w14:paraId="49896E10" w14:textId="77777777" w:rsidR="007957E5" w:rsidRDefault="007957E5" w:rsidP="007957E5">
      <w:r>
        <w:t xml:space="preserve">Als het salderen stopt, blijven zonnepanelen voordelig, ook als u servicekosten betaalt. Over een paar jaar stopt waarschijnlijk het salderen. Dan kunt u stroom niet meer verrekenen. Maar dan mogen energieleveranciers ook geen </w:t>
      </w:r>
      <w:proofErr w:type="spellStart"/>
      <w:r>
        <w:t>terugleverkosten</w:t>
      </w:r>
      <w:proofErr w:type="spellEnd"/>
      <w:r>
        <w:t xml:space="preserve"> meer vragen. U hoeft de stroom die uw panelen opwekken niet te betalen en u krijgt een kleine vergoeding voor stroom die u </w:t>
      </w:r>
      <w:proofErr w:type="spellStart"/>
      <w:r>
        <w:t>teruglevert</w:t>
      </w:r>
      <w:proofErr w:type="spellEnd"/>
      <w:r>
        <w:t xml:space="preserve"> aan het net.</w:t>
      </w:r>
    </w:p>
    <w:p w14:paraId="38504862" w14:textId="77777777" w:rsidR="007957E5" w:rsidRDefault="007957E5" w:rsidP="007957E5"/>
    <w:p w14:paraId="7AF5B901" w14:textId="77777777" w:rsidR="007957E5" w:rsidRDefault="007957E5" w:rsidP="007957E5"/>
    <w:p w14:paraId="3FC760A9" w14:textId="77777777" w:rsidR="007957E5" w:rsidRDefault="007957E5" w:rsidP="007957E5">
      <w:pPr>
        <w:pStyle w:val="Lijstalinea"/>
        <w:numPr>
          <w:ilvl w:val="0"/>
          <w:numId w:val="1"/>
        </w:numPr>
        <w:rPr>
          <w:i/>
          <w:iCs/>
        </w:rPr>
      </w:pPr>
      <w:proofErr w:type="spellStart"/>
      <w:r>
        <w:rPr>
          <w:i/>
          <w:iCs/>
        </w:rPr>
        <w:t>Terugleverkosten</w:t>
      </w:r>
      <w:proofErr w:type="spellEnd"/>
      <w:r>
        <w:rPr>
          <w:i/>
          <w:iCs/>
        </w:rPr>
        <w:t xml:space="preserve"> en servicekosten</w:t>
      </w:r>
    </w:p>
    <w:p w14:paraId="5ED412A0" w14:textId="77777777" w:rsidR="007957E5" w:rsidRDefault="007957E5" w:rsidP="007957E5">
      <w:r>
        <w:lastRenderedPageBreak/>
        <w:t xml:space="preserve">Als u nu servicekosten betaalt en straks ook </w:t>
      </w:r>
      <w:proofErr w:type="spellStart"/>
      <w:r>
        <w:t>terugleverkosten</w:t>
      </w:r>
      <w:proofErr w:type="spellEnd"/>
      <w:r>
        <w:t xml:space="preserve">, is het nog steeds interessant. De afbouw van saldering en </w:t>
      </w:r>
      <w:proofErr w:type="spellStart"/>
      <w:r>
        <w:t>terugleverkosten</w:t>
      </w:r>
      <w:proofErr w:type="spellEnd"/>
      <w:r>
        <w:t xml:space="preserve"> hebben invloed op uw stroomkosten. Uw servicekosten blijven gelijk. Het kan langer duren om uw investering terug te verdienen. Houd hier rekening mee bij de aanschaf van zonnepanelen.</w:t>
      </w:r>
    </w:p>
    <w:p w14:paraId="08DB7F29" w14:textId="77777777" w:rsidR="007957E5" w:rsidRDefault="007957E5" w:rsidP="007957E5">
      <w:pPr>
        <w:pStyle w:val="Lijstalinea"/>
        <w:numPr>
          <w:ilvl w:val="0"/>
          <w:numId w:val="1"/>
        </w:numPr>
        <w:rPr>
          <w:i/>
          <w:iCs/>
        </w:rPr>
      </w:pPr>
      <w:r>
        <w:rPr>
          <w:i/>
          <w:iCs/>
        </w:rPr>
        <w:t xml:space="preserve">Zonnepanelen en servicekosten </w:t>
      </w:r>
    </w:p>
    <w:p w14:paraId="67AA051C" w14:textId="77777777" w:rsidR="007957E5" w:rsidRDefault="007957E5" w:rsidP="007957E5">
      <w:r>
        <w:t>Als huurder kunt u via deltaWonen zonnepanelen laten installeren. De kosten hiervan worden omgerekend naar een maandelijkse bijdrage. Deze kosten kunnen niet veranderen, ook niet als de prijs van zonnepanelen daalt. U betaalt voor de investering op het moment van installatie.</w:t>
      </w:r>
    </w:p>
    <w:p w14:paraId="0092EC60" w14:textId="77777777" w:rsidR="007957E5" w:rsidRDefault="007957E5" w:rsidP="007957E5"/>
    <w:p w14:paraId="1F82D341" w14:textId="77777777" w:rsidR="007957E5" w:rsidRDefault="007957E5" w:rsidP="007957E5">
      <w:r>
        <w:rPr>
          <w:b/>
          <w:bCs/>
        </w:rPr>
        <w:t xml:space="preserve">NOM-woning en </w:t>
      </w:r>
      <w:proofErr w:type="spellStart"/>
      <w:r>
        <w:rPr>
          <w:b/>
          <w:bCs/>
        </w:rPr>
        <w:t>terugleverkosten</w:t>
      </w:r>
      <w:proofErr w:type="spellEnd"/>
    </w:p>
    <w:p w14:paraId="78EF16D0" w14:textId="77777777" w:rsidR="007957E5" w:rsidRDefault="007957E5" w:rsidP="007957E5">
      <w:r>
        <w:t>In een Nul-Op-De-Meterwoning (NOM) wekken zonnepanelen evenveel stroom op als u verbruikt. Uw energierekening is daardoor laag. U bent aangesloten op het net. Bij teveel opgewekte stroom krijgt u een vergoeding. 's Nachts en op bewolkte dagen gebruikt u stroom van het net. U betaalt een Energie Prestatie Vergoeding (EPV) voor de energiebesparende voorzieningen. Deze vergoeding is lager dan een gasrekening.</w:t>
      </w:r>
    </w:p>
    <w:p w14:paraId="074B29BB" w14:textId="77777777" w:rsidR="007957E5" w:rsidRDefault="007957E5" w:rsidP="007957E5">
      <w:pPr>
        <w:pStyle w:val="Lijstalinea"/>
        <w:numPr>
          <w:ilvl w:val="0"/>
          <w:numId w:val="1"/>
        </w:numPr>
        <w:rPr>
          <w:i/>
          <w:iCs/>
        </w:rPr>
      </w:pPr>
      <w:r>
        <w:rPr>
          <w:i/>
          <w:iCs/>
        </w:rPr>
        <w:t>Besparen met uw zonnepanelen</w:t>
      </w:r>
    </w:p>
    <w:p w14:paraId="698CA60D" w14:textId="77777777" w:rsidR="007957E5" w:rsidRDefault="007957E5" w:rsidP="007957E5">
      <w:r>
        <w:t>Op zonnige dagen leveren uw zonnepanelen meer stroom op. Gebruik daarom overdag apparaten zoals de wasmachine. Dit bespaart geld. Schakel uw zonnepanelen niet zelf uit, dit kan gevaarlijk zijn en schade veroorzaken. Neem bij twijfels contact op met deltaWonen.</w:t>
      </w:r>
    </w:p>
    <w:p w14:paraId="53CB26A0" w14:textId="77777777" w:rsidR="007957E5" w:rsidRDefault="007957E5" w:rsidP="007957E5">
      <w:pPr>
        <w:pStyle w:val="Lijstalinea"/>
        <w:numPr>
          <w:ilvl w:val="0"/>
          <w:numId w:val="1"/>
        </w:numPr>
        <w:rPr>
          <w:i/>
          <w:iCs/>
        </w:rPr>
      </w:pPr>
      <w:r>
        <w:rPr>
          <w:i/>
          <w:iCs/>
        </w:rPr>
        <w:t>Zonnepanelen blijven voordelig</w:t>
      </w:r>
    </w:p>
    <w:p w14:paraId="3395A32A" w14:textId="77777777" w:rsidR="007957E5" w:rsidRDefault="007957E5" w:rsidP="007957E5">
      <w:r>
        <w:t xml:space="preserve">Ook zonder saldering blijven zonnepanelen gunstig. Energieleveranciers mogen dan geen </w:t>
      </w:r>
      <w:proofErr w:type="spellStart"/>
      <w:r>
        <w:t>terugleververgoeding</w:t>
      </w:r>
      <w:proofErr w:type="spellEnd"/>
      <w:r>
        <w:t xml:space="preserve"> meer vragen. Uw energielasten zullen nog steeds lager zijn dan in een huis met aardgas.</w:t>
      </w:r>
    </w:p>
    <w:p w14:paraId="0EA15056" w14:textId="77777777" w:rsidR="007957E5" w:rsidRDefault="007957E5" w:rsidP="007957E5">
      <w:pPr>
        <w:rPr>
          <w:color w:val="FF0000"/>
        </w:rPr>
      </w:pPr>
    </w:p>
    <w:p w14:paraId="5D93B10E" w14:textId="77777777" w:rsidR="007957E5" w:rsidRDefault="007957E5" w:rsidP="007957E5"/>
    <w:p w14:paraId="05FC60AC" w14:textId="77777777" w:rsidR="007957E5" w:rsidRDefault="007957E5" w:rsidP="007957E5"/>
    <w:p w14:paraId="43F7994F" w14:textId="77777777" w:rsidR="007957E5" w:rsidRDefault="007957E5"/>
    <w:sectPr w:rsidR="00795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96C0C"/>
    <w:multiLevelType w:val="multilevel"/>
    <w:tmpl w:val="A706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84641"/>
    <w:multiLevelType w:val="hybridMultilevel"/>
    <w:tmpl w:val="2D36EB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65924544">
    <w:abstractNumId w:val="1"/>
    <w:lvlOverride w:ilvl="0"/>
    <w:lvlOverride w:ilvl="1"/>
    <w:lvlOverride w:ilvl="2"/>
    <w:lvlOverride w:ilvl="3"/>
    <w:lvlOverride w:ilvl="4"/>
    <w:lvlOverride w:ilvl="5"/>
    <w:lvlOverride w:ilvl="6"/>
    <w:lvlOverride w:ilvl="7"/>
    <w:lvlOverride w:ilvl="8"/>
  </w:num>
  <w:num w:numId="2" w16cid:durableId="3989452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E5"/>
    <w:rsid w:val="005E7B6C"/>
    <w:rsid w:val="00795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E560"/>
  <w15:chartTrackingRefBased/>
  <w15:docId w15:val="{9BFB2EB0-6420-4908-B20A-301D387F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7E5"/>
    <w:pPr>
      <w:spacing w:line="276" w:lineRule="auto"/>
    </w:pPr>
  </w:style>
  <w:style w:type="paragraph" w:styleId="Kop1">
    <w:name w:val="heading 1"/>
    <w:basedOn w:val="Standaard"/>
    <w:next w:val="Standaard"/>
    <w:link w:val="Kop1Char"/>
    <w:uiPriority w:val="9"/>
    <w:qFormat/>
    <w:rsid w:val="00795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5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57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57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7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7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7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7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7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7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7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7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7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7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7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7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7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7E5"/>
    <w:rPr>
      <w:rFonts w:eastAsiaTheme="majorEastAsia" w:cstheme="majorBidi"/>
      <w:color w:val="272727" w:themeColor="text1" w:themeTint="D8"/>
    </w:rPr>
  </w:style>
  <w:style w:type="paragraph" w:styleId="Titel">
    <w:name w:val="Title"/>
    <w:basedOn w:val="Standaard"/>
    <w:next w:val="Standaard"/>
    <w:link w:val="TitelChar"/>
    <w:uiPriority w:val="10"/>
    <w:qFormat/>
    <w:rsid w:val="00795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7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7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7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7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7E5"/>
    <w:rPr>
      <w:i/>
      <w:iCs/>
      <w:color w:val="404040" w:themeColor="text1" w:themeTint="BF"/>
    </w:rPr>
  </w:style>
  <w:style w:type="paragraph" w:styleId="Lijstalinea">
    <w:name w:val="List Paragraph"/>
    <w:basedOn w:val="Standaard"/>
    <w:uiPriority w:val="34"/>
    <w:qFormat/>
    <w:rsid w:val="007957E5"/>
    <w:pPr>
      <w:ind w:left="720"/>
      <w:contextualSpacing/>
    </w:pPr>
  </w:style>
  <w:style w:type="character" w:styleId="Intensievebenadrukking">
    <w:name w:val="Intense Emphasis"/>
    <w:basedOn w:val="Standaardalinea-lettertype"/>
    <w:uiPriority w:val="21"/>
    <w:qFormat/>
    <w:rsid w:val="007957E5"/>
    <w:rPr>
      <w:i/>
      <w:iCs/>
      <w:color w:val="0F4761" w:themeColor="accent1" w:themeShade="BF"/>
    </w:rPr>
  </w:style>
  <w:style w:type="paragraph" w:styleId="Duidelijkcitaat">
    <w:name w:val="Intense Quote"/>
    <w:basedOn w:val="Standaard"/>
    <w:next w:val="Standaard"/>
    <w:link w:val="DuidelijkcitaatChar"/>
    <w:uiPriority w:val="30"/>
    <w:qFormat/>
    <w:rsid w:val="00795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7E5"/>
    <w:rPr>
      <w:i/>
      <w:iCs/>
      <w:color w:val="0F4761" w:themeColor="accent1" w:themeShade="BF"/>
    </w:rPr>
  </w:style>
  <w:style w:type="character" w:styleId="Intensieveverwijzing">
    <w:name w:val="Intense Reference"/>
    <w:basedOn w:val="Standaardalinea-lettertype"/>
    <w:uiPriority w:val="32"/>
    <w:qFormat/>
    <w:rsid w:val="007957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4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D8D32490E174FB5FA8985D4E2B65F" ma:contentTypeVersion="11" ma:contentTypeDescription="Een nieuw document maken." ma:contentTypeScope="" ma:versionID="4f5714556ef41ed2d129ae1ed525c78a">
  <xsd:schema xmlns:xsd="http://www.w3.org/2001/XMLSchema" xmlns:xs="http://www.w3.org/2001/XMLSchema" xmlns:p="http://schemas.microsoft.com/office/2006/metadata/properties" xmlns:ns2="46e1bcd4-38c0-4fb6-8931-41fbaa82f65b" xmlns:ns3="ecbd1c91-f9e9-48cc-9e81-ceb5d4bfa9b5" targetNamespace="http://schemas.microsoft.com/office/2006/metadata/properties" ma:root="true" ma:fieldsID="6330ee12960f521f499302a05279083e" ns2:_="" ns3:_="">
    <xsd:import namespace="46e1bcd4-38c0-4fb6-8931-41fbaa82f65b"/>
    <xsd:import namespace="ecbd1c91-f9e9-48cc-9e81-ceb5d4bfa9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1bcd4-38c0-4fb6-8931-41fbaa82f6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e455ac6-e1c7-4571-a557-ab7bddb92b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d1c91-f9e9-48cc-9e81-ceb5d4bfa9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6ce872b-21b8-4704-b777-3e8e0aa053ed}" ma:internalName="TaxCatchAll" ma:showField="CatchAllData" ma:web="ecbd1c91-f9e9-48cc-9e81-ceb5d4bfa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54B09-4D4F-40EA-A31B-83C1BC41EFFF}"/>
</file>

<file path=customXml/itemProps2.xml><?xml version="1.0" encoding="utf-8"?>
<ds:datastoreItem xmlns:ds="http://schemas.openxmlformats.org/officeDocument/2006/customXml" ds:itemID="{6C5242FA-6C6D-446A-8ED9-01E9A8D90963}"/>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4562</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Rhee</dc:creator>
  <cp:keywords/>
  <dc:description/>
  <cp:lastModifiedBy>Odette Rhee</cp:lastModifiedBy>
  <cp:revision>1</cp:revision>
  <dcterms:created xsi:type="dcterms:W3CDTF">2024-07-15T11:38:00Z</dcterms:created>
  <dcterms:modified xsi:type="dcterms:W3CDTF">2024-07-15T11:40:00Z</dcterms:modified>
</cp:coreProperties>
</file>